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 xml:space="preserve">CANAL </w:t>
      </w:r>
      <w:proofErr w:type="spellStart"/>
      <w:r w:rsidRPr="00012F68">
        <w:rPr>
          <w:rFonts w:ascii="Segoe UI Light" w:hAnsi="Segoe UI Light" w:cs="Segoe UI Light"/>
          <w:i/>
          <w:iCs/>
          <w:sz w:val="24"/>
          <w:szCs w:val="24"/>
        </w:rPr>
        <w:t>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proofErr w:type="spellEnd"/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23A67A78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1E77CF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77500ED4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D1D3C5C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se encuentra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11952EC6" w:rsidR="00C50ADB" w:rsidRDefault="009E6A84" w:rsidP="009E6A8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noProof/>
          <w:sz w:val="24"/>
          <w:szCs w:val="24"/>
        </w:rPr>
        <mc:AlternateContent>
          <mc:Choice Requires="wps">
            <w:drawing>
              <wp:inline distT="0" distB="0" distL="0" distR="0" wp14:anchorId="233009DE" wp14:editId="79B55B00">
                <wp:extent cx="1437968" cy="1371600"/>
                <wp:effectExtent l="0" t="0" r="0" b="0"/>
                <wp:docPr id="2084367003" name="&quot;Not Allowed&quot; Symbo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37968" cy="1371600"/>
                        </a:xfrm>
                        <a:prstGeom prst="noSmoking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C2D8E39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t Allowed&quot; Symbol 1" o:spid="_x0000_s1026" type="#_x0000_t57" style="width:113.2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" adj="3863" fillcolor="#fbe4d5 [661]" stroked="f" strokeweight="1pt">
                <o:lock v:ext="edit" aspectratio="t"/>
                <w10:anchorlock/>
              </v:shape>
            </w:pict>
          </mc:Fallback>
        </mc:AlternateContent>
      </w:r>
    </w:p>
    <w:p w14:paraId="55B2CE3E" w14:textId="5D7A1B0E" w:rsidR="00C50ADB" w:rsidRPr="00C50ADB" w:rsidRDefault="00C50ADB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Ilustración </w:t>
      </w:r>
      <w:proofErr w:type="spellStart"/>
      <w:r w:rsidRPr="00C50ADB">
        <w:rPr>
          <w:rFonts w:ascii="Segoe UI Light" w:hAnsi="Segoe UI Light" w:cs="Segoe UI Light"/>
          <w:sz w:val="16"/>
          <w:szCs w:val="16"/>
        </w:rPr>
        <w:t>xx</w:t>
      </w:r>
      <w:proofErr w:type="spellEnd"/>
      <w:r w:rsidRPr="00C50ADB">
        <w:rPr>
          <w:rFonts w:ascii="Segoe UI Light" w:hAnsi="Segoe UI Light" w:cs="Segoe UI Light"/>
          <w:sz w:val="16"/>
          <w:szCs w:val="16"/>
        </w:rPr>
        <w:t>. Cuenca río Bogotá y sistema de embalses</w:t>
      </w:r>
      <w:r w:rsidR="00B52368">
        <w:rPr>
          <w:rFonts w:ascii="Segoe UI Light" w:hAnsi="Segoe UI Light" w:cs="Segoe UI Light"/>
          <w:sz w:val="16"/>
          <w:szCs w:val="16"/>
        </w:rPr>
        <w:t xml:space="preserve"> (elaboración propia)</w:t>
      </w:r>
    </w:p>
    <w:p w14:paraId="38A43735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lastRenderedPageBreak/>
        <w:t xml:space="preserve">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1E5ECB14">
            <wp:extent cx="3163439" cy="1577255"/>
            <wp:effectExtent l="0" t="0" r="0" b="444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81697" cy="158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4AA7" w14:textId="312FF6F4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Ilustración </w:t>
      </w:r>
      <w:proofErr w:type="spellStart"/>
      <w:r>
        <w:rPr>
          <w:rFonts w:ascii="Segoe UI Light" w:hAnsi="Segoe UI Light" w:cs="Segoe UI Light"/>
          <w:sz w:val="24"/>
          <w:szCs w:val="24"/>
        </w:rPr>
        <w:t>xx</w:t>
      </w:r>
      <w:proofErr w:type="spellEnd"/>
      <w:r>
        <w:rPr>
          <w:rFonts w:ascii="Segoe UI Light" w:hAnsi="Segoe UI Light" w:cs="Segoe UI Light"/>
          <w:sz w:val="24"/>
          <w:szCs w:val="24"/>
        </w:rPr>
        <w:t>. Tomado de Consumo diario de agua, Canal de Panamá.</w:t>
      </w:r>
    </w:p>
    <w:p w14:paraId="0892DAC5" w14:textId="72F5E426" w:rsidR="00B52368" w:rsidRDefault="00B52368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Fuente: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39D0" w14:textId="77777777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Ilustración </w:t>
      </w:r>
      <w:proofErr w:type="spellStart"/>
      <w:r>
        <w:rPr>
          <w:rFonts w:ascii="Segoe UI Light" w:hAnsi="Segoe UI Light" w:cs="Segoe UI Light"/>
          <w:sz w:val="24"/>
          <w:szCs w:val="24"/>
        </w:rPr>
        <w:t>xx</w:t>
      </w:r>
      <w:proofErr w:type="spellEnd"/>
      <w:r>
        <w:rPr>
          <w:rFonts w:ascii="Segoe UI Light" w:hAnsi="Segoe UI Light" w:cs="Segoe UI Light"/>
          <w:sz w:val="24"/>
          <w:szCs w:val="24"/>
        </w:rPr>
        <w:t>. Tomado de Consumo diario de agua, Canal de Panamá.</w:t>
      </w:r>
    </w:p>
    <w:p w14:paraId="42FF280C" w14:textId="77777777" w:rsidR="001439C3" w:rsidRPr="007A3322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40F0EC58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como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90E76F7" w14:textId="77777777" w:rsidR="002D68ED" w:rsidRPr="007A3322" w:rsidRDefault="002D68ED" w:rsidP="002D68E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2833DF69" w14:textId="77777777" w:rsidR="002D68ED" w:rsidRPr="007A3322" w:rsidRDefault="002D68ED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 w:rsidR="00587D72">
        <w:rPr>
          <w:rFonts w:ascii="Segoe UI Light" w:hAnsi="Segoe UI Light" w:cs="Segoe UI Light"/>
          <w:sz w:val="24"/>
          <w:szCs w:val="24"/>
        </w:rPr>
        <w:t>ONG’s</w:t>
      </w:r>
      <w:proofErr w:type="spellEnd"/>
      <w:r w:rsidR="00587D72">
        <w:rPr>
          <w:rFonts w:ascii="Segoe UI Light" w:hAnsi="Segoe UI Light" w:cs="Segoe UI Light"/>
          <w:sz w:val="24"/>
          <w:szCs w:val="24"/>
        </w:rPr>
        <w:t>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lastRenderedPageBreak/>
        <w:t xml:space="preserve">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6B4077AC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ha obtenido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56982BC" w14:textId="77777777" w:rsidR="008325D3" w:rsidRPr="007A3322" w:rsidRDefault="008325D3" w:rsidP="008325D3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138160C1" w14:textId="77777777" w:rsidR="008325D3" w:rsidRDefault="008325D3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0F9325CA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la Agencia Espacial de europea, cuya resolución es de 30 metros y cubre toda la cuenca, los levantamientos </w:t>
      </w:r>
      <w:proofErr w:type="spellStart"/>
      <w:r w:rsidR="00C6153B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192CFC" wp14:editId="3FE4D477">
            <wp:extent cx="5400040" cy="3230245"/>
            <wp:effectExtent l="0" t="0" r="0" b="8255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0D448" w14:textId="7F679C6A" w:rsidR="00B67B3D" w:rsidRPr="00B67B3D" w:rsidRDefault="00B67B3D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B67B3D">
        <w:rPr>
          <w:rFonts w:ascii="Segoe UI Light" w:hAnsi="Segoe UI Light" w:cs="Segoe UI Light"/>
          <w:sz w:val="16"/>
          <w:szCs w:val="16"/>
        </w:rPr>
        <w:t>Fuente</w:t>
      </w:r>
      <w:r>
        <w:rPr>
          <w:rFonts w:ascii="Segoe UI Light" w:hAnsi="Segoe UI Light" w:cs="Segoe UI Light"/>
          <w:sz w:val="16"/>
          <w:szCs w:val="16"/>
        </w:rPr>
        <w:t>, elaboración propia</w:t>
      </w:r>
      <w:r w:rsidRPr="00B67B3D">
        <w:rPr>
          <w:rFonts w:ascii="Segoe UI Light" w:hAnsi="Segoe UI Light" w:cs="Segoe UI Light"/>
          <w:sz w:val="16"/>
          <w:szCs w:val="16"/>
        </w:rPr>
        <w:t xml:space="preserve">: </w:t>
      </w:r>
      <w:hyperlink r:id="rId8" w:history="1">
        <w:r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27AD5A3" w14:textId="2927C38A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33D2FA9B">
            <wp:extent cx="5400040" cy="3249930"/>
            <wp:effectExtent l="0" t="0" r="0" b="762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B1B8" w14:textId="77777777" w:rsidR="009D3C9C" w:rsidRDefault="009D3C9C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78E3B61F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Identificamos y solo en Bogotá,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780D27" wp14:editId="265C0906">
            <wp:extent cx="5400040" cy="3214370"/>
            <wp:effectExtent l="0" t="0" r="0" b="508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209B" w14:textId="77777777" w:rsidR="00B67B3D" w:rsidRP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775F3B4D" w14:textId="2F6C11ED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44E87EFA">
            <wp:extent cx="5400040" cy="3249930"/>
            <wp:effectExtent l="0" t="0" r="0" b="762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A5F5" w14:textId="3E2E5501" w:rsidR="00B67B3D" w:rsidRPr="00B67B3D" w:rsidRDefault="00B67B3D" w:rsidP="00B67B3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Fuente: </w:t>
      </w:r>
      <w:hyperlink r:id="rId12" w:history="1">
        <w:r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4C2BA151" w14:textId="77777777" w:rsidR="00B67B3D" w:rsidRP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67F51340" w14:textId="50226DA6" w:rsidR="00822369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Finalmente, en el corto plazo, se realizó la homologación de los mapas de suelos y coberturas por uso,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305F45AF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6221748B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>
        <w:rPr>
          <w:rFonts w:ascii="Segoe UI Light" w:hAnsi="Segoe UI Light" w:cs="Segoe UI Light"/>
          <w:sz w:val="24"/>
          <w:szCs w:val="24"/>
        </w:rPr>
        <w:t xml:space="preserve">y comparación </w:t>
      </w:r>
      <w:r w:rsidR="00EA7457">
        <w:rPr>
          <w:rFonts w:ascii="Segoe UI Light" w:hAnsi="Segoe UI Light" w:cs="Segoe UI Light"/>
          <w:sz w:val="24"/>
          <w:szCs w:val="24"/>
        </w:rPr>
        <w:t xml:space="preserve">con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Mike11), la simulación detallada de rompimiento de presas, la simulación de sedimentos, la simulación no Newtoniana considerando la mezcla del agua con el suelo y otros materiales, y la simulación de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25A59543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encontrados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7659369C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13A6A894" w:rsidR="00537FF6" w:rsidRP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537FF6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7B9DF693" wp14:editId="7B4CCF65">
            <wp:extent cx="5400040" cy="3206115"/>
            <wp:effectExtent l="0" t="0" r="0" b="0"/>
            <wp:docPr id="1285552040" name="Picture 1" descr="A map of the state of braz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552040" name="Picture 1" descr="A map of the state of braz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E0D0" w14:textId="77777777" w:rsidR="00851D82" w:rsidRDefault="00851D82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0F2F244" w14:textId="01726356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0E1C3967">
            <wp:extent cx="5400040" cy="3206115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1AC6CE19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que vienen del Embalse San </w:t>
      </w:r>
      <w:proofErr w:type="gramStart"/>
      <w:r>
        <w:rPr>
          <w:rFonts w:ascii="Segoe UI Light" w:hAnsi="Segoe UI Light" w:cs="Segoe UI Light"/>
          <w:sz w:val="24"/>
          <w:szCs w:val="24"/>
        </w:rPr>
        <w:t>Rafael,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las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justo en la zona de llanura baja cerca </w:t>
      </w:r>
      <w:r>
        <w:rPr>
          <w:rFonts w:ascii="Segoe UI Light" w:hAnsi="Segoe UI Light" w:cs="Segoe UI Light"/>
          <w:sz w:val="24"/>
          <w:szCs w:val="24"/>
        </w:rPr>
        <w:lastRenderedPageBreak/>
        <w:t>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71B7AAC6" w:rsidR="008B4574" w:rsidRPr="008B4574" w:rsidRDefault="008B4574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8B4574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E1F74F4" wp14:editId="65FF458C">
            <wp:extent cx="5181437" cy="3076327"/>
            <wp:effectExtent l="0" t="0" r="635" b="0"/>
            <wp:docPr id="227480960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80960" name="Picture 1" descr="A map of a mountai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8079" cy="30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9CAE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Tomine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725ABFB1" w:rsidR="00E2002E" w:rsidRPr="00E2002E" w:rsidRDefault="00E2002E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E78CB3C" wp14:editId="44596F17">
            <wp:extent cx="5183866" cy="3077768"/>
            <wp:effectExtent l="0" t="0" r="0" b="8890"/>
            <wp:docPr id="660198227" name="Picture 1" descr="A map of a mounta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98227" name="Picture 1" descr="A map of a mountai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12875" cy="309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1D8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6A3E8685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El flujo de descarga proveniente desde los embalses Chisacá y La Regadera, es drenado o amortiguado,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0387205D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1F1479B" wp14:editId="28D1969B">
            <wp:extent cx="5400040" cy="3206115"/>
            <wp:effectExtent l="0" t="0" r="0" b="0"/>
            <wp:docPr id="1915678627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78627" name="Picture 1" descr="A map of a mountai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56C1C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</w:t>
      </w:r>
      <w:proofErr w:type="gramStart"/>
      <w:r>
        <w:rPr>
          <w:rFonts w:ascii="Segoe UI Light" w:hAnsi="Segoe UI Light" w:cs="Segoe UI Light"/>
          <w:sz w:val="24"/>
          <w:szCs w:val="24"/>
        </w:rPr>
        <w:t>Bogotá,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 xml:space="preserve">, sin embargo, la zona descarga del embalse del Muña hasta el Santo del Tequendama,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proofErr w:type="gramStart"/>
      <w:r w:rsidR="00537FF6">
        <w:rPr>
          <w:rFonts w:ascii="Segoe UI Light" w:hAnsi="Segoe UI Light" w:cs="Segoe UI Light"/>
          <w:sz w:val="24"/>
          <w:szCs w:val="24"/>
        </w:rPr>
        <w:t>que</w:t>
      </w:r>
      <w:proofErr w:type="gramEnd"/>
      <w:r w:rsidR="00537FF6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FB3901C" wp14:editId="3C8C5D59">
            <wp:extent cx="5400040" cy="3206115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776B10A" w14:textId="77777777" w:rsidR="00E2002E" w:rsidRDefault="00E2002E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55BF194A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 pueden participar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B24EC24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>-Bogotá dispone de un repositorio público en GitHub</w:t>
      </w:r>
      <w:r w:rsidR="003C1C70">
        <w:rPr>
          <w:rFonts w:ascii="Segoe UI Light" w:hAnsi="Segoe UI Light" w:cs="Segoe UI Light"/>
          <w:sz w:val="24"/>
          <w:szCs w:val="24"/>
        </w:rPr>
        <w:t xml:space="preserve"> (</w:t>
      </w:r>
      <w:r w:rsidR="003C1C70" w:rsidRPr="003C1C70">
        <w:rPr>
          <w:rFonts w:ascii="Segoe UI Light" w:hAnsi="Segoe UI Light" w:cs="Segoe UI Light"/>
          <w:sz w:val="24"/>
          <w:szCs w:val="24"/>
        </w:rPr>
        <w:t>https://github.com/rcfdtools/R.HydroBogota</w:t>
      </w:r>
      <w:r w:rsidR="003C1C70">
        <w:rPr>
          <w:rFonts w:ascii="Segoe UI Light" w:hAnsi="Segoe UI Light" w:cs="Segoe UI Light"/>
          <w:sz w:val="24"/>
          <w:szCs w:val="24"/>
        </w:rPr>
        <w:t>)</w:t>
      </w:r>
      <w:r>
        <w:rPr>
          <w:rFonts w:ascii="Segoe UI Light" w:hAnsi="Segoe UI Light" w:cs="Segoe UI Light"/>
          <w:sz w:val="24"/>
          <w:szCs w:val="24"/>
        </w:rPr>
        <w:t>, allí se encuentra en detalle de</w:t>
      </w:r>
      <w:r w:rsidR="003C1C70">
        <w:rPr>
          <w:rFonts w:ascii="Segoe UI Light" w:hAnsi="Segoe UI Light" w:cs="Segoe UI Light"/>
          <w:sz w:val="24"/>
          <w:szCs w:val="24"/>
        </w:rPr>
        <w:t xml:space="preserve"> su contenido 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4D0241EC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Interesados en participar (desarrollando p. ej., trabajos de grado y estudios de casos particulares), pueden acercarse al Centro de Estudios Hidráulicos para conocer más en detalle este trabajo de investigación.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5E8C2D49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Seguramente ya se cuenta con experiencias particulares sobre estos temas y los municipios disponen de información topográfica de detalle que pod</w:t>
      </w:r>
      <w:r w:rsidR="008313A9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>mantengamos esta investigación activa, si no que los productos que se obtengan puedan ser utilizados como insumo, p. ej., en la elaboración de los planes de ordenamiento territorial y que creemos esa sinergia que permita que realmente todo este esfuerzo pueda ser utilizado.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33714E28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1134D6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fomentemos el desarrollo de proyectos de investigación de este tipo, que compartamos todo nuestro conocimiento y que motivemos a nuestros estudiantes para </w:t>
      </w:r>
      <w:proofErr w:type="gramStart"/>
      <w:r>
        <w:rPr>
          <w:rFonts w:ascii="Segoe UI Light" w:hAnsi="Segoe UI Light" w:cs="Segoe UI Light"/>
          <w:sz w:val="24"/>
          <w:szCs w:val="24"/>
        </w:rPr>
        <w:t>que</w:t>
      </w:r>
      <w:proofErr w:type="gramEnd"/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 entorno y que debemos plantear proyectos sostenibles y de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12F68"/>
    <w:rsid w:val="00056B71"/>
    <w:rsid w:val="000844E6"/>
    <w:rsid w:val="000B3FFE"/>
    <w:rsid w:val="001041B5"/>
    <w:rsid w:val="0012557C"/>
    <w:rsid w:val="001439C3"/>
    <w:rsid w:val="001A518D"/>
    <w:rsid w:val="001B0F0E"/>
    <w:rsid w:val="001B420B"/>
    <w:rsid w:val="0026271F"/>
    <w:rsid w:val="00285838"/>
    <w:rsid w:val="002D68ED"/>
    <w:rsid w:val="00321C4A"/>
    <w:rsid w:val="003277BE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537FF6"/>
    <w:rsid w:val="00542021"/>
    <w:rsid w:val="005728F1"/>
    <w:rsid w:val="00587D72"/>
    <w:rsid w:val="005A16CF"/>
    <w:rsid w:val="005D5ADA"/>
    <w:rsid w:val="006147BD"/>
    <w:rsid w:val="00645F8C"/>
    <w:rsid w:val="00672579"/>
    <w:rsid w:val="00684EED"/>
    <w:rsid w:val="006854AF"/>
    <w:rsid w:val="00686C95"/>
    <w:rsid w:val="006B29A5"/>
    <w:rsid w:val="006C6DF9"/>
    <w:rsid w:val="007036DA"/>
    <w:rsid w:val="0073371B"/>
    <w:rsid w:val="007711FE"/>
    <w:rsid w:val="007A3322"/>
    <w:rsid w:val="007E244D"/>
    <w:rsid w:val="007E5271"/>
    <w:rsid w:val="007F4CBB"/>
    <w:rsid w:val="00822369"/>
    <w:rsid w:val="008313A9"/>
    <w:rsid w:val="008325D3"/>
    <w:rsid w:val="00851D82"/>
    <w:rsid w:val="00892550"/>
    <w:rsid w:val="008B4574"/>
    <w:rsid w:val="008B7DEF"/>
    <w:rsid w:val="008D1F35"/>
    <w:rsid w:val="008E0E1C"/>
    <w:rsid w:val="008E0E6B"/>
    <w:rsid w:val="008E37DD"/>
    <w:rsid w:val="00912AE9"/>
    <w:rsid w:val="00914D21"/>
    <w:rsid w:val="009270CC"/>
    <w:rsid w:val="009336E6"/>
    <w:rsid w:val="00934879"/>
    <w:rsid w:val="009846D2"/>
    <w:rsid w:val="0098698D"/>
    <w:rsid w:val="009D3C9C"/>
    <w:rsid w:val="009E6A84"/>
    <w:rsid w:val="00A62917"/>
    <w:rsid w:val="00A65D8D"/>
    <w:rsid w:val="00A729D9"/>
    <w:rsid w:val="00AE1992"/>
    <w:rsid w:val="00AE2BA0"/>
    <w:rsid w:val="00B4022D"/>
    <w:rsid w:val="00B52368"/>
    <w:rsid w:val="00B55265"/>
    <w:rsid w:val="00B67B3D"/>
    <w:rsid w:val="00BE0FA0"/>
    <w:rsid w:val="00BF51F4"/>
    <w:rsid w:val="00C50ADB"/>
    <w:rsid w:val="00C6153B"/>
    <w:rsid w:val="00C6558F"/>
    <w:rsid w:val="00C7793B"/>
    <w:rsid w:val="00C92D6E"/>
    <w:rsid w:val="00CC0D16"/>
    <w:rsid w:val="00E02726"/>
    <w:rsid w:val="00E11FF4"/>
    <w:rsid w:val="00E2002E"/>
    <w:rsid w:val="00E515B4"/>
    <w:rsid w:val="00E55555"/>
    <w:rsid w:val="00E84C53"/>
    <w:rsid w:val="00EA66BD"/>
    <w:rsid w:val="00EA7457"/>
    <w:rsid w:val="00EC6651"/>
    <w:rsid w:val="00EF6C57"/>
    <w:rsid w:val="00F306D0"/>
    <w:rsid w:val="00F370DF"/>
    <w:rsid w:val="00F640AA"/>
    <w:rsid w:val="00F87CAC"/>
    <w:rsid w:val="00FE33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11F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rcfdtools/R.HydroBogota/blob/main/.graph/ArcGISPro_DTM_Bogota2020_9377_Extent_Building.png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rcfdtools/R.HydroBogota/blob/main/.graph/ArcGISPro_Layer_Breakline_v1a.png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11</Pages>
  <Words>1794</Words>
  <Characters>9869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71</cp:revision>
  <dcterms:created xsi:type="dcterms:W3CDTF">2024-07-23T14:24:00Z</dcterms:created>
  <dcterms:modified xsi:type="dcterms:W3CDTF">2024-07-30T18:20:00Z</dcterms:modified>
</cp:coreProperties>
</file>